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45A" w:rsidRPr="00573418" w:rsidRDefault="0063245A" w:rsidP="00573418">
      <w:pPr>
        <w:spacing w:line="480" w:lineRule="auto"/>
        <w:rPr>
          <w:rFonts w:ascii="Times New Roman" w:hAnsi="Times New Roman" w:cs="Times New Roman"/>
          <w:sz w:val="24"/>
          <w:szCs w:val="24"/>
        </w:rPr>
      </w:pPr>
    </w:p>
    <w:p w:rsidR="00F25B48" w:rsidRPr="00573418" w:rsidRDefault="00906376" w:rsidP="00573418">
      <w:pPr>
        <w:spacing w:line="480" w:lineRule="auto"/>
        <w:rPr>
          <w:rFonts w:ascii="Times New Roman" w:hAnsi="Times New Roman" w:cs="Times New Roman"/>
          <w:sz w:val="24"/>
          <w:szCs w:val="24"/>
        </w:rPr>
      </w:pPr>
      <w:r w:rsidRPr="00573418">
        <w:rPr>
          <w:rFonts w:ascii="Times New Roman" w:hAnsi="Times New Roman" w:cs="Times New Roman"/>
          <w:sz w:val="24"/>
          <w:szCs w:val="24"/>
        </w:rPr>
        <w:tab/>
      </w:r>
    </w:p>
    <w:p w:rsidR="005521E5" w:rsidRPr="00573418" w:rsidRDefault="005521E5" w:rsidP="00573418">
      <w:pPr>
        <w:spacing w:line="480" w:lineRule="auto"/>
        <w:jc w:val="center"/>
        <w:rPr>
          <w:rFonts w:ascii="Times New Roman" w:hAnsi="Times New Roman" w:cs="Times New Roman"/>
          <w:sz w:val="24"/>
          <w:szCs w:val="24"/>
        </w:rPr>
      </w:pPr>
    </w:p>
    <w:p w:rsidR="005521E5" w:rsidRPr="00573418" w:rsidRDefault="005521E5" w:rsidP="00F2260D">
      <w:pPr>
        <w:spacing w:line="480" w:lineRule="auto"/>
        <w:rPr>
          <w:rFonts w:ascii="Times New Roman" w:hAnsi="Times New Roman" w:cs="Times New Roman"/>
          <w:sz w:val="24"/>
          <w:szCs w:val="24"/>
        </w:rPr>
      </w:pPr>
    </w:p>
    <w:p w:rsidR="00F25B48" w:rsidRPr="00573418" w:rsidRDefault="00906376" w:rsidP="00573418">
      <w:pPr>
        <w:spacing w:line="480" w:lineRule="auto"/>
        <w:jc w:val="center"/>
        <w:rPr>
          <w:rFonts w:ascii="Times New Roman" w:hAnsi="Times New Roman" w:cs="Times New Roman"/>
          <w:sz w:val="24"/>
          <w:szCs w:val="24"/>
        </w:rPr>
      </w:pPr>
      <w:r w:rsidRPr="00573418">
        <w:rPr>
          <w:rFonts w:ascii="Times New Roman" w:hAnsi="Times New Roman" w:cs="Times New Roman"/>
          <w:sz w:val="24"/>
          <w:szCs w:val="24"/>
        </w:rPr>
        <w:t>D</w:t>
      </w:r>
      <w:r w:rsidR="00EE66CF" w:rsidRPr="00573418">
        <w:rPr>
          <w:rFonts w:ascii="Times New Roman" w:hAnsi="Times New Roman" w:cs="Times New Roman"/>
          <w:sz w:val="24"/>
          <w:szCs w:val="24"/>
        </w:rPr>
        <w:t>iscussion on Production of ATP w</w:t>
      </w:r>
      <w:r w:rsidR="005521E5" w:rsidRPr="00573418">
        <w:rPr>
          <w:rFonts w:ascii="Times New Roman" w:hAnsi="Times New Roman" w:cs="Times New Roman"/>
          <w:sz w:val="24"/>
          <w:szCs w:val="24"/>
        </w:rPr>
        <w:t>ithout Oxygen</w:t>
      </w:r>
    </w:p>
    <w:p w:rsidR="00F25B48" w:rsidRPr="00573418" w:rsidRDefault="00906376" w:rsidP="00573418">
      <w:pPr>
        <w:spacing w:line="480" w:lineRule="auto"/>
        <w:jc w:val="center"/>
        <w:rPr>
          <w:rFonts w:ascii="Times New Roman" w:hAnsi="Times New Roman" w:cs="Times New Roman"/>
          <w:sz w:val="24"/>
          <w:szCs w:val="24"/>
        </w:rPr>
      </w:pPr>
      <w:r w:rsidRPr="00573418">
        <w:rPr>
          <w:rFonts w:ascii="Times New Roman" w:hAnsi="Times New Roman" w:cs="Times New Roman"/>
          <w:sz w:val="24"/>
          <w:szCs w:val="24"/>
        </w:rPr>
        <w:t>Student’s Name</w:t>
      </w:r>
    </w:p>
    <w:p w:rsidR="00F25B48" w:rsidRPr="00573418" w:rsidRDefault="00906376" w:rsidP="00573418">
      <w:pPr>
        <w:spacing w:line="480" w:lineRule="auto"/>
        <w:jc w:val="center"/>
        <w:rPr>
          <w:rFonts w:ascii="Times New Roman" w:hAnsi="Times New Roman" w:cs="Times New Roman"/>
          <w:sz w:val="24"/>
          <w:szCs w:val="24"/>
        </w:rPr>
      </w:pPr>
      <w:r w:rsidRPr="00573418">
        <w:rPr>
          <w:rFonts w:ascii="Times New Roman" w:hAnsi="Times New Roman" w:cs="Times New Roman"/>
          <w:sz w:val="24"/>
          <w:szCs w:val="24"/>
        </w:rPr>
        <w:t>Institutional Affiliation</w:t>
      </w:r>
      <w:r w:rsidRPr="00573418">
        <w:rPr>
          <w:rFonts w:ascii="Times New Roman" w:hAnsi="Times New Roman" w:cs="Times New Roman"/>
          <w:sz w:val="24"/>
          <w:szCs w:val="24"/>
        </w:rPr>
        <w:br w:type="page"/>
      </w:r>
    </w:p>
    <w:p w:rsidR="005521E5" w:rsidRPr="00573418" w:rsidRDefault="00906376" w:rsidP="00573418">
      <w:pPr>
        <w:spacing w:line="480" w:lineRule="auto"/>
        <w:jc w:val="center"/>
        <w:rPr>
          <w:rFonts w:ascii="Times New Roman" w:hAnsi="Times New Roman" w:cs="Times New Roman"/>
          <w:sz w:val="24"/>
          <w:szCs w:val="24"/>
        </w:rPr>
      </w:pPr>
      <w:r w:rsidRPr="00573418">
        <w:rPr>
          <w:rFonts w:ascii="Times New Roman" w:hAnsi="Times New Roman" w:cs="Times New Roman"/>
          <w:sz w:val="24"/>
          <w:szCs w:val="24"/>
        </w:rPr>
        <w:lastRenderedPageBreak/>
        <w:t>Discussion on Production of ATP without Oxygen</w:t>
      </w:r>
      <w:r w:rsidR="00AB1F61" w:rsidRPr="00573418">
        <w:rPr>
          <w:rFonts w:ascii="Times New Roman" w:hAnsi="Times New Roman" w:cs="Times New Roman"/>
          <w:sz w:val="24"/>
          <w:szCs w:val="24"/>
        </w:rPr>
        <w:tab/>
      </w:r>
    </w:p>
    <w:p w:rsidR="00877231" w:rsidRPr="00573418" w:rsidRDefault="00906376" w:rsidP="00573418">
      <w:pPr>
        <w:spacing w:line="480" w:lineRule="auto"/>
        <w:rPr>
          <w:rFonts w:ascii="Times New Roman" w:hAnsi="Times New Roman" w:cs="Times New Roman"/>
          <w:sz w:val="24"/>
          <w:szCs w:val="24"/>
        </w:rPr>
      </w:pPr>
      <w:r w:rsidRPr="00573418">
        <w:rPr>
          <w:rFonts w:ascii="Times New Roman" w:hAnsi="Times New Roman" w:cs="Times New Roman"/>
          <w:sz w:val="24"/>
          <w:szCs w:val="24"/>
        </w:rPr>
        <w:tab/>
      </w:r>
      <w:r w:rsidR="00AB1F61" w:rsidRPr="00573418">
        <w:rPr>
          <w:rFonts w:ascii="Times New Roman" w:hAnsi="Times New Roman" w:cs="Times New Roman"/>
          <w:sz w:val="24"/>
          <w:szCs w:val="24"/>
        </w:rPr>
        <w:t>A</w:t>
      </w:r>
      <w:r w:rsidRPr="00573418">
        <w:rPr>
          <w:rFonts w:ascii="Times New Roman" w:hAnsi="Times New Roman" w:cs="Times New Roman"/>
          <w:sz w:val="24"/>
          <w:szCs w:val="24"/>
        </w:rPr>
        <w:t>ccording to</w:t>
      </w:r>
      <w:r w:rsidRPr="00573418">
        <w:rPr>
          <w:rFonts w:ascii="Times New Roman" w:hAnsi="Times New Roman" w:cs="Times New Roman"/>
          <w:color w:val="222222"/>
          <w:sz w:val="24"/>
          <w:szCs w:val="24"/>
          <w:shd w:val="clear" w:color="auto" w:fill="FFFFFF"/>
        </w:rPr>
        <w:t xml:space="preserve"> Sena &amp; Chandel (2012), p</w:t>
      </w:r>
      <w:r w:rsidR="00370D49">
        <w:rPr>
          <w:rFonts w:ascii="Times New Roman" w:hAnsi="Times New Roman" w:cs="Times New Roman"/>
          <w:sz w:val="24"/>
          <w:szCs w:val="24"/>
        </w:rPr>
        <w:t>hotosynthesis is the process by</w:t>
      </w:r>
      <w:r w:rsidR="005B2D0A" w:rsidRPr="00573418">
        <w:rPr>
          <w:rFonts w:ascii="Times New Roman" w:hAnsi="Times New Roman" w:cs="Times New Roman"/>
          <w:sz w:val="24"/>
          <w:szCs w:val="24"/>
        </w:rPr>
        <w:t xml:space="preserve"> which plants </w:t>
      </w:r>
      <w:r w:rsidR="005B2D0A" w:rsidRPr="00573418">
        <w:rPr>
          <w:rFonts w:ascii="Times New Roman" w:hAnsi="Times New Roman" w:cs="Times New Roman"/>
          <w:noProof/>
          <w:sz w:val="24"/>
          <w:szCs w:val="24"/>
        </w:rPr>
        <w:t>generate</w:t>
      </w:r>
      <w:r w:rsidR="004D5507">
        <w:rPr>
          <w:rFonts w:ascii="Times New Roman" w:hAnsi="Times New Roman" w:cs="Times New Roman"/>
          <w:sz w:val="24"/>
          <w:szCs w:val="24"/>
        </w:rPr>
        <w:t xml:space="preserve"> their own food. When </w:t>
      </w:r>
      <w:r w:rsidR="00370D49">
        <w:rPr>
          <w:rFonts w:ascii="Times New Roman" w:hAnsi="Times New Roman" w:cs="Times New Roman"/>
          <w:sz w:val="24"/>
          <w:szCs w:val="24"/>
        </w:rPr>
        <w:t>plant</w:t>
      </w:r>
      <w:r w:rsidR="004D5507">
        <w:rPr>
          <w:rFonts w:ascii="Times New Roman" w:hAnsi="Times New Roman" w:cs="Times New Roman"/>
          <w:sz w:val="24"/>
          <w:szCs w:val="24"/>
        </w:rPr>
        <w:t>s</w:t>
      </w:r>
      <w:r w:rsidR="005B2D0A" w:rsidRPr="00573418">
        <w:rPr>
          <w:rFonts w:ascii="Times New Roman" w:hAnsi="Times New Roman" w:cs="Times New Roman"/>
          <w:sz w:val="24"/>
          <w:szCs w:val="24"/>
        </w:rPr>
        <w:t xml:space="preserve"> lack</w:t>
      </w:r>
      <w:r w:rsidR="00370D49">
        <w:rPr>
          <w:rFonts w:ascii="Times New Roman" w:hAnsi="Times New Roman" w:cs="Times New Roman"/>
          <w:sz w:val="24"/>
          <w:szCs w:val="24"/>
        </w:rPr>
        <w:t>s</w:t>
      </w:r>
      <w:r w:rsidR="004D5507">
        <w:rPr>
          <w:rFonts w:ascii="Times New Roman" w:hAnsi="Times New Roman" w:cs="Times New Roman"/>
          <w:sz w:val="24"/>
          <w:szCs w:val="24"/>
        </w:rPr>
        <w:t xml:space="preserve"> water, photosynthesis </w:t>
      </w:r>
      <w:r w:rsidR="005B2D0A" w:rsidRPr="00573418">
        <w:rPr>
          <w:rFonts w:ascii="Times New Roman" w:hAnsi="Times New Roman" w:cs="Times New Roman"/>
          <w:sz w:val="24"/>
          <w:szCs w:val="24"/>
        </w:rPr>
        <w:t>process is greatly affected by lack of water in a plant also makes the amount of carbon dioxide in that particular plant to</w:t>
      </w:r>
      <w:r w:rsidR="00AB1F61" w:rsidRPr="00573418">
        <w:rPr>
          <w:rFonts w:ascii="Times New Roman" w:hAnsi="Times New Roman" w:cs="Times New Roman"/>
          <w:sz w:val="24"/>
          <w:szCs w:val="24"/>
        </w:rPr>
        <w:t xml:space="preserve"> be insufficient. The reason for that being,</w:t>
      </w:r>
      <w:r w:rsidR="005B2D0A" w:rsidRPr="00573418">
        <w:rPr>
          <w:rFonts w:ascii="Times New Roman" w:hAnsi="Times New Roman" w:cs="Times New Roman"/>
          <w:sz w:val="24"/>
          <w:szCs w:val="24"/>
        </w:rPr>
        <w:t xml:space="preserve"> when the plant has to respond to the leaves drying th</w:t>
      </w:r>
      <w:r w:rsidR="00AB1F61" w:rsidRPr="00573418">
        <w:rPr>
          <w:rFonts w:ascii="Times New Roman" w:hAnsi="Times New Roman" w:cs="Times New Roman"/>
          <w:sz w:val="24"/>
          <w:szCs w:val="24"/>
        </w:rPr>
        <w:t xml:space="preserve">e stomata get closed so that it can </w:t>
      </w:r>
      <w:r w:rsidR="005B2D0A" w:rsidRPr="00573418">
        <w:rPr>
          <w:rFonts w:ascii="Times New Roman" w:hAnsi="Times New Roman" w:cs="Times New Roman"/>
          <w:sz w:val="24"/>
          <w:szCs w:val="24"/>
        </w:rPr>
        <w:t xml:space="preserve">reduce the amount of water being lost and this will prevent </w:t>
      </w:r>
      <w:r w:rsidR="00370D49">
        <w:rPr>
          <w:rFonts w:ascii="Times New Roman" w:hAnsi="Times New Roman" w:cs="Times New Roman"/>
          <w:sz w:val="24"/>
          <w:szCs w:val="24"/>
        </w:rPr>
        <w:t>the exchange</w:t>
      </w:r>
      <w:r w:rsidR="00663099" w:rsidRPr="00573418">
        <w:rPr>
          <w:rFonts w:ascii="Times New Roman" w:hAnsi="Times New Roman" w:cs="Times New Roman"/>
          <w:sz w:val="24"/>
          <w:szCs w:val="24"/>
        </w:rPr>
        <w:t xml:space="preserve"> of carbon dioxide which is essential for photosynthesis. </w:t>
      </w:r>
    </w:p>
    <w:p w:rsidR="00F25B48" w:rsidRPr="00573418" w:rsidRDefault="00906376" w:rsidP="00573418">
      <w:pPr>
        <w:spacing w:line="480" w:lineRule="auto"/>
        <w:rPr>
          <w:rFonts w:ascii="Times New Roman" w:hAnsi="Times New Roman" w:cs="Times New Roman"/>
          <w:sz w:val="24"/>
          <w:szCs w:val="24"/>
        </w:rPr>
      </w:pPr>
      <w:r w:rsidRPr="00573418">
        <w:rPr>
          <w:rFonts w:ascii="Times New Roman" w:hAnsi="Times New Roman" w:cs="Times New Roman"/>
          <w:sz w:val="24"/>
          <w:szCs w:val="24"/>
        </w:rPr>
        <w:tab/>
        <w:t>When there is sufficient o</w:t>
      </w:r>
      <w:r w:rsidR="00370D49">
        <w:rPr>
          <w:rFonts w:ascii="Times New Roman" w:hAnsi="Times New Roman" w:cs="Times New Roman"/>
          <w:sz w:val="24"/>
          <w:szCs w:val="24"/>
        </w:rPr>
        <w:t>xygen in the system of the aerobic c</w:t>
      </w:r>
      <w:r w:rsidRPr="00573418">
        <w:rPr>
          <w:rFonts w:ascii="Times New Roman" w:hAnsi="Times New Roman" w:cs="Times New Roman"/>
          <w:sz w:val="24"/>
          <w:szCs w:val="24"/>
        </w:rPr>
        <w:t xml:space="preserve">ell, there will be </w:t>
      </w:r>
      <w:r w:rsidR="00AB1F61" w:rsidRPr="00573418">
        <w:rPr>
          <w:rFonts w:ascii="Times New Roman" w:hAnsi="Times New Roman" w:cs="Times New Roman"/>
          <w:sz w:val="24"/>
          <w:szCs w:val="24"/>
        </w:rPr>
        <w:t xml:space="preserve">the </w:t>
      </w:r>
      <w:r w:rsidRPr="00573418">
        <w:rPr>
          <w:rFonts w:ascii="Times New Roman" w:hAnsi="Times New Roman" w:cs="Times New Roman"/>
          <w:noProof/>
          <w:sz w:val="24"/>
          <w:szCs w:val="24"/>
        </w:rPr>
        <w:t>production</w:t>
      </w:r>
      <w:r w:rsidRPr="00573418">
        <w:rPr>
          <w:rFonts w:ascii="Times New Roman" w:hAnsi="Times New Roman" w:cs="Times New Roman"/>
          <w:sz w:val="24"/>
          <w:szCs w:val="24"/>
        </w:rPr>
        <w:t xml:space="preserve"> of ATP </w:t>
      </w:r>
      <w:r w:rsidRPr="00573418">
        <w:rPr>
          <w:rFonts w:ascii="Times New Roman" w:hAnsi="Times New Roman" w:cs="Times New Roman"/>
          <w:noProof/>
          <w:sz w:val="24"/>
          <w:szCs w:val="24"/>
        </w:rPr>
        <w:t>anaerobically</w:t>
      </w:r>
      <w:r w:rsidRPr="00573418">
        <w:rPr>
          <w:rFonts w:ascii="Times New Roman" w:hAnsi="Times New Roman" w:cs="Times New Roman"/>
          <w:sz w:val="24"/>
          <w:szCs w:val="24"/>
        </w:rPr>
        <w:t xml:space="preserve"> but by this the ATP produced will be less than the one produced aerobically. This is so due to the reason that oxygen is important for the working of electron trans</w:t>
      </w:r>
      <w:r w:rsidRPr="00573418">
        <w:rPr>
          <w:rFonts w:ascii="Times New Roman" w:hAnsi="Times New Roman" w:cs="Times New Roman"/>
          <w:sz w:val="24"/>
          <w:szCs w:val="24"/>
        </w:rPr>
        <w:t xml:space="preserve">it chain which </w:t>
      </w:r>
      <w:r w:rsidRPr="00573418">
        <w:rPr>
          <w:rFonts w:ascii="Times New Roman" w:hAnsi="Times New Roman" w:cs="Times New Roman"/>
          <w:noProof/>
          <w:sz w:val="24"/>
          <w:szCs w:val="24"/>
        </w:rPr>
        <w:t>enable</w:t>
      </w:r>
      <w:r w:rsidR="00AB1F61" w:rsidRPr="00573418">
        <w:rPr>
          <w:rFonts w:ascii="Times New Roman" w:hAnsi="Times New Roman" w:cs="Times New Roman"/>
          <w:noProof/>
          <w:sz w:val="24"/>
          <w:szCs w:val="24"/>
        </w:rPr>
        <w:t>s</w:t>
      </w:r>
      <w:r w:rsidRPr="00573418">
        <w:rPr>
          <w:rFonts w:ascii="Times New Roman" w:hAnsi="Times New Roman" w:cs="Times New Roman"/>
          <w:sz w:val="24"/>
          <w:szCs w:val="24"/>
        </w:rPr>
        <w:t xml:space="preserve"> the cell to generate energy by building a proton angle running through mitochondrial </w:t>
      </w:r>
      <w:r w:rsidR="00077CCF" w:rsidRPr="00573418">
        <w:rPr>
          <w:rFonts w:ascii="Times New Roman" w:hAnsi="Times New Roman" w:cs="Times New Roman"/>
          <w:sz w:val="24"/>
          <w:szCs w:val="24"/>
        </w:rPr>
        <w:t xml:space="preserve">membrane. </w:t>
      </w:r>
      <w:r w:rsidR="00EE66CF" w:rsidRPr="00573418">
        <w:rPr>
          <w:rFonts w:ascii="Times New Roman" w:hAnsi="Times New Roman" w:cs="Times New Roman"/>
          <w:sz w:val="24"/>
          <w:szCs w:val="24"/>
        </w:rPr>
        <w:t>According to</w:t>
      </w:r>
      <w:r w:rsidR="00EE66CF" w:rsidRPr="00573418">
        <w:rPr>
          <w:rFonts w:ascii="Times New Roman" w:hAnsi="Times New Roman" w:cs="Times New Roman"/>
          <w:color w:val="222222"/>
          <w:sz w:val="24"/>
          <w:szCs w:val="24"/>
          <w:shd w:val="clear" w:color="auto" w:fill="FFFFFF"/>
        </w:rPr>
        <w:t xml:space="preserve"> Sena &amp; Chandel (2012), </w:t>
      </w:r>
      <w:r w:rsidR="00EE66CF" w:rsidRPr="00573418">
        <w:rPr>
          <w:rFonts w:ascii="Times New Roman" w:hAnsi="Times New Roman" w:cs="Times New Roman"/>
          <w:sz w:val="24"/>
          <w:szCs w:val="24"/>
        </w:rPr>
        <w:t>i</w:t>
      </w:r>
      <w:r w:rsidR="00077CCF" w:rsidRPr="00573418">
        <w:rPr>
          <w:rFonts w:ascii="Times New Roman" w:hAnsi="Times New Roman" w:cs="Times New Roman"/>
          <w:sz w:val="24"/>
          <w:szCs w:val="24"/>
        </w:rPr>
        <w:t xml:space="preserve">n anaerobic respiration, there is the use of breathing electron transit chain which </w:t>
      </w:r>
      <w:r w:rsidR="00077CCF" w:rsidRPr="00573418">
        <w:rPr>
          <w:rFonts w:ascii="Times New Roman" w:hAnsi="Times New Roman" w:cs="Times New Roman"/>
          <w:noProof/>
          <w:sz w:val="24"/>
          <w:szCs w:val="24"/>
        </w:rPr>
        <w:t>carr</w:t>
      </w:r>
      <w:r w:rsidR="00AB1F61" w:rsidRPr="00573418">
        <w:rPr>
          <w:rFonts w:ascii="Times New Roman" w:hAnsi="Times New Roman" w:cs="Times New Roman"/>
          <w:noProof/>
          <w:sz w:val="24"/>
          <w:szCs w:val="24"/>
        </w:rPr>
        <w:t>ies</w:t>
      </w:r>
      <w:r w:rsidR="00077CCF" w:rsidRPr="00573418">
        <w:rPr>
          <w:rFonts w:ascii="Times New Roman" w:hAnsi="Times New Roman" w:cs="Times New Roman"/>
          <w:sz w:val="24"/>
          <w:szCs w:val="24"/>
        </w:rPr>
        <w:t xml:space="preserve"> out its functions by the use of </w:t>
      </w:r>
      <w:r w:rsidR="00AB1F61" w:rsidRPr="00573418">
        <w:rPr>
          <w:rFonts w:ascii="Times New Roman" w:hAnsi="Times New Roman" w:cs="Times New Roman"/>
          <w:noProof/>
          <w:sz w:val="24"/>
          <w:szCs w:val="24"/>
        </w:rPr>
        <w:t>e</w:t>
      </w:r>
      <w:r w:rsidR="00077CCF" w:rsidRPr="00573418">
        <w:rPr>
          <w:rFonts w:ascii="Times New Roman" w:hAnsi="Times New Roman" w:cs="Times New Roman"/>
          <w:noProof/>
          <w:sz w:val="24"/>
          <w:szCs w:val="24"/>
        </w:rPr>
        <w:t>xogenous</w:t>
      </w:r>
      <w:r w:rsidR="00077CCF" w:rsidRPr="00573418">
        <w:rPr>
          <w:rFonts w:ascii="Times New Roman" w:hAnsi="Times New Roman" w:cs="Times New Roman"/>
          <w:sz w:val="24"/>
          <w:szCs w:val="24"/>
        </w:rPr>
        <w:t xml:space="preserve"> electron adherent which then gives permission to the electron to enter the system. </w:t>
      </w:r>
      <w:r w:rsidR="0033567A" w:rsidRPr="00573418">
        <w:rPr>
          <w:rFonts w:ascii="Times New Roman" w:hAnsi="Times New Roman" w:cs="Times New Roman"/>
          <w:sz w:val="24"/>
          <w:szCs w:val="24"/>
        </w:rPr>
        <w:t xml:space="preserve">Oxygen is the last electron adherent in the case </w:t>
      </w:r>
      <w:r w:rsidR="00AB1F61" w:rsidRPr="00573418">
        <w:rPr>
          <w:rFonts w:ascii="Times New Roman" w:hAnsi="Times New Roman" w:cs="Times New Roman"/>
          <w:noProof/>
          <w:sz w:val="24"/>
          <w:szCs w:val="24"/>
        </w:rPr>
        <w:t>of</w:t>
      </w:r>
      <w:r w:rsidR="0033567A" w:rsidRPr="00573418">
        <w:rPr>
          <w:rFonts w:ascii="Times New Roman" w:hAnsi="Times New Roman" w:cs="Times New Roman"/>
          <w:sz w:val="24"/>
          <w:szCs w:val="24"/>
        </w:rPr>
        <w:t xml:space="preserve"> aerobic living things. Furthermore, in the absence of oxygen, </w:t>
      </w:r>
      <w:r w:rsidR="0033567A" w:rsidRPr="00573418">
        <w:rPr>
          <w:rFonts w:ascii="Times New Roman" w:hAnsi="Times New Roman" w:cs="Times New Roman"/>
          <w:noProof/>
          <w:sz w:val="24"/>
          <w:szCs w:val="24"/>
        </w:rPr>
        <w:t>substance</w:t>
      </w:r>
      <w:r w:rsidR="00AB1F61" w:rsidRPr="00573418">
        <w:rPr>
          <w:rFonts w:ascii="Times New Roman" w:hAnsi="Times New Roman" w:cs="Times New Roman"/>
          <w:noProof/>
          <w:sz w:val="24"/>
          <w:szCs w:val="24"/>
        </w:rPr>
        <w:t>s</w:t>
      </w:r>
      <w:bookmarkStart w:id="0" w:name="_GoBack"/>
      <w:bookmarkEnd w:id="0"/>
      <w:r w:rsidR="0033567A" w:rsidRPr="00573418">
        <w:rPr>
          <w:rFonts w:ascii="Times New Roman" w:hAnsi="Times New Roman" w:cs="Times New Roman"/>
          <w:sz w:val="24"/>
          <w:szCs w:val="24"/>
        </w:rPr>
        <w:t xml:space="preserve"> such as </w:t>
      </w:r>
      <w:r w:rsidR="0033567A" w:rsidRPr="00573418">
        <w:rPr>
          <w:rFonts w:ascii="Times New Roman" w:hAnsi="Times New Roman" w:cs="Times New Roman"/>
          <w:noProof/>
          <w:sz w:val="24"/>
          <w:szCs w:val="24"/>
        </w:rPr>
        <w:t>fumarate</w:t>
      </w:r>
      <w:r w:rsidR="00370D49">
        <w:rPr>
          <w:rFonts w:ascii="Times New Roman" w:hAnsi="Times New Roman" w:cs="Times New Roman"/>
          <w:sz w:val="24"/>
          <w:szCs w:val="24"/>
        </w:rPr>
        <w:t xml:space="preserve"> and nitrate are usually in use and these</w:t>
      </w:r>
      <w:r w:rsidR="0033567A" w:rsidRPr="00573418">
        <w:rPr>
          <w:rFonts w:ascii="Times New Roman" w:hAnsi="Times New Roman" w:cs="Times New Roman"/>
          <w:sz w:val="24"/>
          <w:szCs w:val="24"/>
        </w:rPr>
        <w:t xml:space="preserve"> substance</w:t>
      </w:r>
      <w:r w:rsidR="00370D49">
        <w:rPr>
          <w:rFonts w:ascii="Times New Roman" w:hAnsi="Times New Roman" w:cs="Times New Roman"/>
          <w:sz w:val="24"/>
          <w:szCs w:val="24"/>
        </w:rPr>
        <w:t>s</w:t>
      </w:r>
      <w:r w:rsidR="0033567A" w:rsidRPr="00573418">
        <w:rPr>
          <w:rFonts w:ascii="Times New Roman" w:hAnsi="Times New Roman" w:cs="Times New Roman"/>
          <w:sz w:val="24"/>
          <w:szCs w:val="24"/>
        </w:rPr>
        <w:t xml:space="preserve"> </w:t>
      </w:r>
      <w:r w:rsidR="00370D49">
        <w:rPr>
          <w:rFonts w:ascii="Times New Roman" w:hAnsi="Times New Roman" w:cs="Times New Roman"/>
          <w:noProof/>
          <w:sz w:val="24"/>
          <w:szCs w:val="24"/>
        </w:rPr>
        <w:t>are</w:t>
      </w:r>
      <w:r w:rsidR="0033567A" w:rsidRPr="00573418">
        <w:rPr>
          <w:rFonts w:ascii="Times New Roman" w:hAnsi="Times New Roman" w:cs="Times New Roman"/>
          <w:sz w:val="24"/>
          <w:szCs w:val="24"/>
        </w:rPr>
        <w:t xml:space="preserve"> much less effective and also have inadequate reduction potential as compared to oxygen. Besides, oxygen is much more oxidizing agent compared to other substances and </w:t>
      </w:r>
      <w:proofErr w:type="gramStart"/>
      <w:r w:rsidR="0033567A" w:rsidRPr="00573418">
        <w:rPr>
          <w:rFonts w:ascii="Times New Roman" w:hAnsi="Times New Roman" w:cs="Times New Roman"/>
          <w:sz w:val="24"/>
          <w:szCs w:val="24"/>
        </w:rPr>
        <w:t>te</w:t>
      </w:r>
      <w:r w:rsidRPr="00573418">
        <w:rPr>
          <w:rFonts w:ascii="Times New Roman" w:hAnsi="Times New Roman" w:cs="Times New Roman"/>
          <w:sz w:val="24"/>
          <w:szCs w:val="24"/>
        </w:rPr>
        <w:t>nd</w:t>
      </w:r>
      <w:proofErr w:type="gramEnd"/>
      <w:r w:rsidRPr="00573418">
        <w:rPr>
          <w:rFonts w:ascii="Times New Roman" w:hAnsi="Times New Roman" w:cs="Times New Roman"/>
          <w:sz w:val="24"/>
          <w:szCs w:val="24"/>
        </w:rPr>
        <w:t xml:space="preserve"> to giv</w:t>
      </w:r>
      <w:r w:rsidR="00370D49">
        <w:rPr>
          <w:rFonts w:ascii="Times New Roman" w:hAnsi="Times New Roman" w:cs="Times New Roman"/>
          <w:sz w:val="24"/>
          <w:szCs w:val="24"/>
        </w:rPr>
        <w:t xml:space="preserve">e out </w:t>
      </w:r>
      <w:r w:rsidR="00EE66CF" w:rsidRPr="00573418">
        <w:rPr>
          <w:rFonts w:ascii="Times New Roman" w:hAnsi="Times New Roman" w:cs="Times New Roman"/>
          <w:sz w:val="24"/>
          <w:szCs w:val="24"/>
        </w:rPr>
        <w:t>more energy (</w:t>
      </w:r>
      <w:r w:rsidR="00EE66CF" w:rsidRPr="00573418">
        <w:rPr>
          <w:rFonts w:ascii="Times New Roman" w:hAnsi="Times New Roman" w:cs="Times New Roman"/>
          <w:color w:val="222222"/>
          <w:sz w:val="24"/>
          <w:szCs w:val="24"/>
          <w:shd w:val="clear" w:color="auto" w:fill="FFFFFF"/>
        </w:rPr>
        <w:t>Zorov et al., 2014</w:t>
      </w:r>
      <w:r w:rsidRPr="00573418">
        <w:rPr>
          <w:rFonts w:ascii="Times New Roman" w:hAnsi="Times New Roman" w:cs="Times New Roman"/>
          <w:sz w:val="24"/>
          <w:szCs w:val="24"/>
        </w:rPr>
        <w:t>).</w:t>
      </w:r>
    </w:p>
    <w:p w:rsidR="00F25B48" w:rsidRPr="00573418" w:rsidRDefault="00906376" w:rsidP="00573418">
      <w:pPr>
        <w:spacing w:line="480" w:lineRule="auto"/>
        <w:rPr>
          <w:rFonts w:ascii="Times New Roman" w:hAnsi="Times New Roman" w:cs="Times New Roman"/>
          <w:sz w:val="24"/>
          <w:szCs w:val="24"/>
        </w:rPr>
      </w:pPr>
      <w:r w:rsidRPr="00573418">
        <w:rPr>
          <w:rFonts w:ascii="Times New Roman" w:hAnsi="Times New Roman" w:cs="Times New Roman"/>
          <w:sz w:val="24"/>
          <w:szCs w:val="24"/>
        </w:rPr>
        <w:br w:type="page"/>
      </w:r>
    </w:p>
    <w:p w:rsidR="00EB5D2B" w:rsidRPr="00573418" w:rsidRDefault="00906376" w:rsidP="00573418">
      <w:pPr>
        <w:spacing w:line="480" w:lineRule="auto"/>
        <w:jc w:val="center"/>
        <w:rPr>
          <w:rFonts w:ascii="Times New Roman" w:hAnsi="Times New Roman" w:cs="Times New Roman"/>
          <w:sz w:val="24"/>
          <w:szCs w:val="24"/>
        </w:rPr>
      </w:pPr>
      <w:r w:rsidRPr="00573418">
        <w:rPr>
          <w:rFonts w:ascii="Times New Roman" w:hAnsi="Times New Roman" w:cs="Times New Roman"/>
          <w:sz w:val="24"/>
          <w:szCs w:val="24"/>
        </w:rPr>
        <w:lastRenderedPageBreak/>
        <w:t>References</w:t>
      </w:r>
    </w:p>
    <w:p w:rsidR="00F25B48" w:rsidRPr="00573418" w:rsidRDefault="00906376" w:rsidP="00573418">
      <w:pPr>
        <w:spacing w:line="480" w:lineRule="auto"/>
        <w:ind w:left="720" w:hanging="720"/>
        <w:rPr>
          <w:rFonts w:ascii="Times New Roman" w:hAnsi="Times New Roman" w:cs="Times New Roman"/>
          <w:color w:val="222222"/>
          <w:sz w:val="24"/>
          <w:szCs w:val="24"/>
          <w:shd w:val="clear" w:color="auto" w:fill="FFFFFF"/>
        </w:rPr>
      </w:pPr>
      <w:r w:rsidRPr="00573418">
        <w:rPr>
          <w:rFonts w:ascii="Times New Roman" w:hAnsi="Times New Roman" w:cs="Times New Roman"/>
          <w:color w:val="222222"/>
          <w:sz w:val="24"/>
          <w:szCs w:val="24"/>
          <w:shd w:val="clear" w:color="auto" w:fill="FFFFFF"/>
        </w:rPr>
        <w:t>Sena, L. A., &amp; Chandel, N. S. (2012). Physiological roles of mitochondrial reactive oxygen species. </w:t>
      </w:r>
      <w:r w:rsidRPr="00573418">
        <w:rPr>
          <w:rFonts w:ascii="Times New Roman" w:hAnsi="Times New Roman" w:cs="Times New Roman"/>
          <w:i/>
          <w:iCs/>
          <w:color w:val="222222"/>
          <w:sz w:val="24"/>
          <w:szCs w:val="24"/>
          <w:shd w:val="clear" w:color="auto" w:fill="FFFFFF"/>
        </w:rPr>
        <w:t>Molecular cell</w:t>
      </w:r>
      <w:r w:rsidRPr="00573418">
        <w:rPr>
          <w:rFonts w:ascii="Times New Roman" w:hAnsi="Times New Roman" w:cs="Times New Roman"/>
          <w:color w:val="222222"/>
          <w:sz w:val="24"/>
          <w:szCs w:val="24"/>
          <w:shd w:val="clear" w:color="auto" w:fill="FFFFFF"/>
        </w:rPr>
        <w:t>, </w:t>
      </w:r>
      <w:r w:rsidRPr="00573418">
        <w:rPr>
          <w:rFonts w:ascii="Times New Roman" w:hAnsi="Times New Roman" w:cs="Times New Roman"/>
          <w:i/>
          <w:iCs/>
          <w:color w:val="222222"/>
          <w:sz w:val="24"/>
          <w:szCs w:val="24"/>
          <w:shd w:val="clear" w:color="auto" w:fill="FFFFFF"/>
        </w:rPr>
        <w:t>48</w:t>
      </w:r>
      <w:r w:rsidRPr="00573418">
        <w:rPr>
          <w:rFonts w:ascii="Times New Roman" w:hAnsi="Times New Roman" w:cs="Times New Roman"/>
          <w:color w:val="222222"/>
          <w:sz w:val="24"/>
          <w:szCs w:val="24"/>
          <w:shd w:val="clear" w:color="auto" w:fill="FFFFFF"/>
        </w:rPr>
        <w:t>(2), 158-167.</w:t>
      </w:r>
    </w:p>
    <w:p w:rsidR="00EE66CF" w:rsidRPr="00573418" w:rsidRDefault="00906376" w:rsidP="00573418">
      <w:pPr>
        <w:spacing w:line="480" w:lineRule="auto"/>
        <w:ind w:left="720" w:hanging="720"/>
        <w:rPr>
          <w:rFonts w:ascii="Times New Roman" w:hAnsi="Times New Roman" w:cs="Times New Roman"/>
          <w:sz w:val="24"/>
          <w:szCs w:val="24"/>
        </w:rPr>
      </w:pPr>
      <w:r w:rsidRPr="00573418">
        <w:rPr>
          <w:rFonts w:ascii="Times New Roman" w:hAnsi="Times New Roman" w:cs="Times New Roman"/>
          <w:color w:val="222222"/>
          <w:sz w:val="24"/>
          <w:szCs w:val="24"/>
          <w:shd w:val="clear" w:color="auto" w:fill="FFFFFF"/>
        </w:rPr>
        <w:t>Zorov, D. B., Juhaszova, M., &amp; Sollott, S. J. (2014).</w:t>
      </w:r>
      <w:r w:rsidRPr="00573418">
        <w:rPr>
          <w:rFonts w:ascii="Times New Roman" w:hAnsi="Times New Roman" w:cs="Times New Roman"/>
          <w:color w:val="222222"/>
          <w:sz w:val="24"/>
          <w:szCs w:val="24"/>
          <w:shd w:val="clear" w:color="auto" w:fill="FFFFFF"/>
        </w:rPr>
        <w:t xml:space="preserve"> Mitochondrial reactive oxygen species (ROS) and ROS-induced ROS release. </w:t>
      </w:r>
      <w:r w:rsidRPr="00573418">
        <w:rPr>
          <w:rFonts w:ascii="Times New Roman" w:hAnsi="Times New Roman" w:cs="Times New Roman"/>
          <w:i/>
          <w:iCs/>
          <w:color w:val="222222"/>
          <w:sz w:val="24"/>
          <w:szCs w:val="24"/>
          <w:shd w:val="clear" w:color="auto" w:fill="FFFFFF"/>
        </w:rPr>
        <w:t>Physiological reviews</w:t>
      </w:r>
      <w:r w:rsidRPr="00573418">
        <w:rPr>
          <w:rFonts w:ascii="Times New Roman" w:hAnsi="Times New Roman" w:cs="Times New Roman"/>
          <w:color w:val="222222"/>
          <w:sz w:val="24"/>
          <w:szCs w:val="24"/>
          <w:shd w:val="clear" w:color="auto" w:fill="FFFFFF"/>
        </w:rPr>
        <w:t>, </w:t>
      </w:r>
      <w:r w:rsidRPr="00573418">
        <w:rPr>
          <w:rFonts w:ascii="Times New Roman" w:hAnsi="Times New Roman" w:cs="Times New Roman"/>
          <w:i/>
          <w:iCs/>
          <w:color w:val="222222"/>
          <w:sz w:val="24"/>
          <w:szCs w:val="24"/>
          <w:shd w:val="clear" w:color="auto" w:fill="FFFFFF"/>
        </w:rPr>
        <w:t>94</w:t>
      </w:r>
      <w:r w:rsidRPr="00573418">
        <w:rPr>
          <w:rFonts w:ascii="Times New Roman" w:hAnsi="Times New Roman" w:cs="Times New Roman"/>
          <w:color w:val="222222"/>
          <w:sz w:val="24"/>
          <w:szCs w:val="24"/>
          <w:shd w:val="clear" w:color="auto" w:fill="FFFFFF"/>
        </w:rPr>
        <w:t>(3), 909-950.</w:t>
      </w:r>
    </w:p>
    <w:p w:rsidR="00F25B48" w:rsidRPr="00573418" w:rsidRDefault="00F25B48" w:rsidP="00573418">
      <w:pPr>
        <w:spacing w:line="480" w:lineRule="auto"/>
        <w:rPr>
          <w:rFonts w:ascii="Times New Roman" w:hAnsi="Times New Roman" w:cs="Times New Roman"/>
          <w:sz w:val="24"/>
          <w:szCs w:val="24"/>
        </w:rPr>
      </w:pPr>
    </w:p>
    <w:sectPr w:rsidR="00F25B48" w:rsidRPr="00573418" w:rsidSect="005521E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376" w:rsidRDefault="00906376" w:rsidP="00570D5B">
      <w:pPr>
        <w:spacing w:after="0" w:line="240" w:lineRule="auto"/>
      </w:pPr>
      <w:r>
        <w:separator/>
      </w:r>
    </w:p>
  </w:endnote>
  <w:endnote w:type="continuationSeparator" w:id="0">
    <w:p w:rsidR="00906376" w:rsidRDefault="00906376" w:rsidP="00570D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376" w:rsidRDefault="00906376" w:rsidP="00570D5B">
      <w:pPr>
        <w:spacing w:after="0" w:line="240" w:lineRule="auto"/>
      </w:pPr>
      <w:r>
        <w:separator/>
      </w:r>
    </w:p>
  </w:footnote>
  <w:footnote w:type="continuationSeparator" w:id="0">
    <w:p w:rsidR="00906376" w:rsidRDefault="00906376" w:rsidP="00570D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1885101"/>
      <w:docPartObj>
        <w:docPartGallery w:val="Page Numbers (Top of Page)"/>
        <w:docPartUnique/>
      </w:docPartObj>
    </w:sdtPr>
    <w:sdtContent>
      <w:p w:rsidR="005521E5" w:rsidRPr="005521E5" w:rsidRDefault="00906376" w:rsidP="005521E5">
        <w:pPr>
          <w:rPr>
            <w:rFonts w:ascii="Times New Roman" w:hAnsi="Times New Roman" w:cs="Times New Roman"/>
            <w:sz w:val="24"/>
            <w:szCs w:val="24"/>
          </w:rPr>
        </w:pPr>
        <w:r w:rsidRPr="005521E5">
          <w:rPr>
            <w:rFonts w:ascii="Times New Roman" w:hAnsi="Times New Roman" w:cs="Times New Roman"/>
            <w:sz w:val="24"/>
            <w:szCs w:val="24"/>
          </w:rPr>
          <w:t>DISCUSSION ON PRODUCTION OF ATP WITHOUT OXYGEN</w:t>
        </w:r>
        <w:r>
          <w:rPr>
            <w:rFonts w:ascii="Times New Roman" w:hAnsi="Times New Roman" w:cs="Times New Roman"/>
            <w:sz w:val="24"/>
            <w:szCs w:val="24"/>
          </w:rPr>
          <w:t xml:space="preserve">                                            </w:t>
        </w:r>
        <w:r w:rsidR="00570D5B" w:rsidRPr="005521E5">
          <w:rPr>
            <w:rFonts w:ascii="Times New Roman" w:hAnsi="Times New Roman" w:cs="Times New Roman"/>
            <w:sz w:val="24"/>
            <w:szCs w:val="24"/>
          </w:rPr>
          <w:fldChar w:fldCharType="begin"/>
        </w:r>
        <w:r w:rsidRPr="005521E5">
          <w:rPr>
            <w:rFonts w:ascii="Times New Roman" w:hAnsi="Times New Roman" w:cs="Times New Roman"/>
            <w:sz w:val="24"/>
            <w:szCs w:val="24"/>
          </w:rPr>
          <w:instrText xml:space="preserve"> PAGE   \* MERGEFORMAT </w:instrText>
        </w:r>
        <w:r w:rsidR="00570D5B" w:rsidRPr="005521E5">
          <w:rPr>
            <w:rFonts w:ascii="Times New Roman" w:hAnsi="Times New Roman" w:cs="Times New Roman"/>
            <w:sz w:val="24"/>
            <w:szCs w:val="24"/>
          </w:rPr>
          <w:fldChar w:fldCharType="separate"/>
        </w:r>
        <w:r w:rsidR="004D5507">
          <w:rPr>
            <w:rFonts w:ascii="Times New Roman" w:hAnsi="Times New Roman" w:cs="Times New Roman"/>
            <w:noProof/>
            <w:sz w:val="24"/>
            <w:szCs w:val="24"/>
          </w:rPr>
          <w:t>1</w:t>
        </w:r>
        <w:r w:rsidR="00570D5B" w:rsidRPr="005521E5">
          <w:rPr>
            <w:rFonts w:ascii="Times New Roman" w:hAnsi="Times New Roman" w:cs="Times New Roman"/>
            <w:sz w:val="24"/>
            <w:szCs w:val="24"/>
          </w:rPr>
          <w:fldChar w:fldCharType="end"/>
        </w:r>
      </w:p>
    </w:sdtContent>
  </w:sdt>
  <w:p w:rsidR="005521E5" w:rsidRPr="005521E5" w:rsidRDefault="005521E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E5" w:rsidRPr="005521E5" w:rsidRDefault="00906376" w:rsidP="005521E5">
    <w:pPr>
      <w:pStyle w:val="Header"/>
      <w:rPr>
        <w:rFonts w:ascii="Times New Roman" w:hAnsi="Times New Roman" w:cs="Times New Roman"/>
        <w:sz w:val="24"/>
        <w:szCs w:val="24"/>
      </w:rPr>
    </w:pPr>
    <w:r w:rsidRPr="005521E5">
      <w:rPr>
        <w:rFonts w:ascii="Times New Roman" w:hAnsi="Times New Roman" w:cs="Times New Roman"/>
        <w:sz w:val="24"/>
        <w:szCs w:val="24"/>
      </w:rPr>
      <w:t>Running head:</w:t>
    </w:r>
    <w:sdt>
      <w:sdtPr>
        <w:rPr>
          <w:rFonts w:ascii="Times New Roman" w:hAnsi="Times New Roman" w:cs="Times New Roman"/>
          <w:sz w:val="24"/>
          <w:szCs w:val="24"/>
        </w:rPr>
        <w:id w:val="181885079"/>
        <w:docPartObj>
          <w:docPartGallery w:val="Page Numbers (Top of Page)"/>
          <w:docPartUnique/>
        </w:docPartObj>
      </w:sdtPr>
      <w:sdtContent>
        <w:r w:rsidRPr="005521E5">
          <w:rPr>
            <w:rFonts w:ascii="Times New Roman" w:hAnsi="Times New Roman" w:cs="Times New Roman"/>
            <w:sz w:val="24"/>
            <w:szCs w:val="24"/>
          </w:rPr>
          <w:t xml:space="preserve"> DISCUSSION ON GENETICALLY MODIFIED ORGANISMS</w:t>
        </w:r>
      </w:sdtContent>
    </w:sdt>
  </w:p>
  <w:p w:rsidR="005521E5" w:rsidRPr="005521E5" w:rsidRDefault="005521E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QwMTY0N7c0NDCyNDBQ0lEKTi0uzszPAykwqgUAvJCL+SwAAAA="/>
  </w:docVars>
  <w:rsids>
    <w:rsidRoot w:val="005B2D0A"/>
    <w:rsid w:val="00077CCF"/>
    <w:rsid w:val="0033567A"/>
    <w:rsid w:val="00370D49"/>
    <w:rsid w:val="00454190"/>
    <w:rsid w:val="004D5507"/>
    <w:rsid w:val="005521E5"/>
    <w:rsid w:val="00570D5B"/>
    <w:rsid w:val="00573418"/>
    <w:rsid w:val="005B2D0A"/>
    <w:rsid w:val="0063245A"/>
    <w:rsid w:val="00663099"/>
    <w:rsid w:val="00877231"/>
    <w:rsid w:val="00906376"/>
    <w:rsid w:val="00A61154"/>
    <w:rsid w:val="00AB1F61"/>
    <w:rsid w:val="00B36826"/>
    <w:rsid w:val="00BA69F0"/>
    <w:rsid w:val="00D75777"/>
    <w:rsid w:val="00EB5D2B"/>
    <w:rsid w:val="00EE66CF"/>
    <w:rsid w:val="00F2260D"/>
    <w:rsid w:val="00F25B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9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F61"/>
  </w:style>
  <w:style w:type="paragraph" w:styleId="Footer">
    <w:name w:val="footer"/>
    <w:basedOn w:val="Normal"/>
    <w:link w:val="FooterChar"/>
    <w:uiPriority w:val="99"/>
    <w:unhideWhenUsed/>
    <w:rsid w:val="00AB1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F6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70D5B"/>
    <w:pPr>
      <w:spacing w:line="240" w:lineRule="auto"/>
    </w:pPr>
    <w:rPr>
      <w:sz w:val="20"/>
      <w:szCs w:val="20"/>
    </w:rPr>
  </w:style>
  <w:style w:type="character" w:customStyle="1" w:styleId="CommentTextChar">
    <w:name w:val="Comment Text Char"/>
    <w:basedOn w:val="DefaultParagraphFont"/>
    <w:link w:val="CommentText"/>
    <w:uiPriority w:val="99"/>
    <w:semiHidden/>
    <w:rsid w:val="00570D5B"/>
    <w:rPr>
      <w:sz w:val="20"/>
      <w:szCs w:val="20"/>
    </w:rPr>
  </w:style>
  <w:style w:type="paragraph" w:styleId="BalloonText">
    <w:name w:val="Balloon Text"/>
    <w:basedOn w:val="Normal"/>
    <w:link w:val="BalloonTextChar"/>
    <w:uiPriority w:val="99"/>
    <w:semiHidden/>
    <w:unhideWhenUsed/>
    <w:rsid w:val="00B36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68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KIDDY</dc:creator>
  <cp:lastModifiedBy>mwaura</cp:lastModifiedBy>
  <cp:revision>4</cp:revision>
  <dcterms:created xsi:type="dcterms:W3CDTF">2018-09-19T17:42:00Z</dcterms:created>
  <dcterms:modified xsi:type="dcterms:W3CDTF">2018-09-19T17:59:00Z</dcterms:modified>
</cp:coreProperties>
</file>